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0687" w14:textId="78F943E1" w:rsidR="00746A97" w:rsidRPr="00746A97" w:rsidRDefault="00746A97" w:rsidP="00746A97">
      <w:pPr>
        <w:jc w:val="center"/>
        <w:rPr>
          <w:sz w:val="24"/>
          <w:szCs w:val="24"/>
        </w:rPr>
      </w:pPr>
      <w:r w:rsidRPr="00746A97">
        <w:rPr>
          <w:b/>
          <w:bCs/>
          <w:sz w:val="28"/>
          <w:szCs w:val="28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</w:r>
      <w:r>
        <w:rPr>
          <w:b/>
          <w:bCs/>
          <w:sz w:val="28"/>
          <w:szCs w:val="28"/>
        </w:rPr>
        <w:t xml:space="preserve"> </w:t>
      </w:r>
      <w:r w:rsidRPr="00746A97">
        <w:rPr>
          <w:sz w:val="24"/>
          <w:szCs w:val="24"/>
        </w:rPr>
        <w:t>(в ред. Приказа Минпросвещения РФ от 28.10.2024 N 750)</w:t>
      </w:r>
    </w:p>
    <w:p w14:paraId="42CC74AE" w14:textId="77777777" w:rsidR="00626A96" w:rsidRPr="00746A97" w:rsidRDefault="00626A96" w:rsidP="00746A97">
      <w:pPr>
        <w:pStyle w:val="a3"/>
        <w:spacing w:before="275"/>
        <w:ind w:left="0" w:firstLine="0"/>
        <w:jc w:val="center"/>
        <w:rPr>
          <w:sz w:val="24"/>
          <w:szCs w:val="24"/>
        </w:rPr>
      </w:pPr>
    </w:p>
    <w:p w14:paraId="38A51446" w14:textId="77777777" w:rsidR="00626A96" w:rsidRDefault="00C8785E">
      <w:pPr>
        <w:pStyle w:val="a3"/>
        <w:ind w:right="146"/>
      </w:pPr>
      <w:r>
        <w:t>Информация о необходимости прохождения поступающими обязательного предварительного медицинского осмотра (обследования)</w:t>
      </w:r>
    </w:p>
    <w:p w14:paraId="30078BD6" w14:textId="77777777" w:rsidR="00626A96" w:rsidRDefault="00C8785E">
      <w:pPr>
        <w:pStyle w:val="a3"/>
        <w:ind w:right="142"/>
      </w:pPr>
      <w:r>
        <w:t xml:space="preserve">Всем поступающим необходимо пройти обязательный предварительный медицинский осмотр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 при поступлении на обучение по </w:t>
      </w:r>
      <w:r>
        <w:rPr>
          <w:spacing w:val="-2"/>
        </w:rPr>
        <w:t>специальностям:</w:t>
      </w:r>
    </w:p>
    <w:p w14:paraId="2C8C5262" w14:textId="77777777" w:rsidR="00626A96" w:rsidRDefault="00C8785E">
      <w:pPr>
        <w:pStyle w:val="1"/>
        <w:numPr>
          <w:ilvl w:val="2"/>
          <w:numId w:val="4"/>
        </w:numPr>
        <w:tabs>
          <w:tab w:val="left" w:pos="1900"/>
        </w:tabs>
        <w:spacing w:before="2"/>
        <w:ind w:left="1900" w:hanging="1049"/>
        <w:jc w:val="both"/>
      </w:pPr>
      <w:r>
        <w:t>Лечебное</w:t>
      </w:r>
      <w:r>
        <w:rPr>
          <w:spacing w:val="-15"/>
        </w:rPr>
        <w:t xml:space="preserve"> </w:t>
      </w:r>
      <w:r>
        <w:rPr>
          <w:spacing w:val="-4"/>
        </w:rPr>
        <w:t>дело;</w:t>
      </w:r>
    </w:p>
    <w:p w14:paraId="056B6EF6" w14:textId="4795BA2A" w:rsidR="00746A97" w:rsidRPr="00514341" w:rsidRDefault="00746A97" w:rsidP="00746A97">
      <w:pPr>
        <w:rPr>
          <w:sz w:val="24"/>
          <w:szCs w:val="24"/>
        </w:rPr>
      </w:pPr>
      <w:r>
        <w:rPr>
          <w:b/>
          <w:sz w:val="28"/>
        </w:rPr>
        <w:t xml:space="preserve">            34.02.01 </w:t>
      </w:r>
      <w:r w:rsidR="00C8785E">
        <w:rPr>
          <w:b/>
          <w:sz w:val="28"/>
        </w:rPr>
        <w:t>Сестринское</w:t>
      </w:r>
      <w:r w:rsidR="00C8785E">
        <w:rPr>
          <w:b/>
          <w:spacing w:val="-17"/>
          <w:sz w:val="28"/>
        </w:rPr>
        <w:t xml:space="preserve"> </w:t>
      </w:r>
      <w:r w:rsidR="00C8785E">
        <w:rPr>
          <w:b/>
          <w:spacing w:val="-4"/>
          <w:sz w:val="28"/>
        </w:rPr>
        <w:t>дело</w:t>
      </w:r>
      <w:r>
        <w:rPr>
          <w:b/>
          <w:spacing w:val="-4"/>
          <w:sz w:val="28"/>
        </w:rPr>
        <w:t xml:space="preserve">; </w:t>
      </w:r>
    </w:p>
    <w:p w14:paraId="468879ED" w14:textId="1E627162" w:rsidR="00746A97" w:rsidRPr="00514341" w:rsidRDefault="00746A97" w:rsidP="00746A97">
      <w:pPr>
        <w:rPr>
          <w:sz w:val="24"/>
          <w:szCs w:val="24"/>
        </w:rPr>
      </w:pPr>
      <w:r>
        <w:rPr>
          <w:b/>
          <w:sz w:val="28"/>
        </w:rPr>
        <w:t xml:space="preserve">            31.02.07 Стоматологическое дело; </w:t>
      </w:r>
    </w:p>
    <w:p w14:paraId="1E413193" w14:textId="3A08364A" w:rsidR="00626A96" w:rsidRDefault="00746A97">
      <w:pPr>
        <w:pStyle w:val="a5"/>
        <w:numPr>
          <w:ilvl w:val="2"/>
          <w:numId w:val="3"/>
        </w:numPr>
        <w:tabs>
          <w:tab w:val="left" w:pos="1900"/>
        </w:tabs>
        <w:spacing w:before="5" w:line="319" w:lineRule="exact"/>
        <w:ind w:left="1900" w:hanging="1049"/>
        <w:rPr>
          <w:b/>
          <w:sz w:val="28"/>
        </w:rPr>
      </w:pPr>
      <w:r>
        <w:rPr>
          <w:b/>
          <w:sz w:val="28"/>
        </w:rPr>
        <w:t>Фармация.</w:t>
      </w:r>
    </w:p>
    <w:p w14:paraId="4617A22E" w14:textId="77777777" w:rsidR="00626A96" w:rsidRDefault="00C8785E" w:rsidP="00746A97">
      <w:pPr>
        <w:pStyle w:val="a3"/>
        <w:ind w:right="139" w:firstLine="711"/>
      </w:pPr>
      <w:r>
        <w:t xml:space="preserve">В соответствии с </w:t>
      </w:r>
      <w:hyperlink r:id="rId5">
        <w:r>
          <w:rPr>
            <w:u w:val="single"/>
          </w:rPr>
          <w:t>приказ Министерства здравоохранения РФ от 28</w:t>
        </w:r>
      </w:hyperlink>
      <w:r>
        <w:rPr>
          <w:spacing w:val="40"/>
        </w:rPr>
        <w:t xml:space="preserve"> </w:t>
      </w:r>
      <w:hyperlink r:id="rId6">
        <w:r>
          <w:rPr>
            <w:u w:val="single"/>
          </w:rPr>
          <w:t>января 2021г. N29н "Об утверждении Порядка проведения обязательных</w:t>
        </w:r>
      </w:hyperlink>
      <w:r>
        <w:t xml:space="preserve"> </w:t>
      </w:r>
      <w:hyperlink r:id="rId7">
        <w:r>
          <w:rPr>
            <w:u w:val="single"/>
          </w:rPr>
          <w:t>предварительных и периодических медицинских осмотров работников,</w:t>
        </w:r>
      </w:hyperlink>
      <w:r>
        <w:t xml:space="preserve"> </w:t>
      </w:r>
      <w:hyperlink r:id="rId8">
        <w:r>
          <w:rPr>
            <w:u w:val="single"/>
          </w:rPr>
          <w:t>предусмотренных частью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четвертой статьи 213 Трудового кодекса Российской</w:t>
        </w:r>
      </w:hyperlink>
      <w:r>
        <w:t xml:space="preserve"> </w:t>
      </w:r>
      <w:hyperlink r:id="rId9">
        <w:r>
          <w:rPr>
            <w:u w:val="single"/>
          </w:rPr>
          <w:t>Федерации, перечня медицинских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противопоказаний к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осуществлению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работ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с</w:t>
        </w:r>
      </w:hyperlink>
      <w:r>
        <w:t xml:space="preserve"> </w:t>
      </w:r>
      <w:hyperlink r:id="rId10">
        <w:r>
          <w:rPr>
            <w:u w:val="single"/>
          </w:rPr>
          <w:t>вредными и (или) опасными производственными факторами, а также работам,</w:t>
        </w:r>
      </w:hyperlink>
      <w:r>
        <w:t xml:space="preserve"> </w:t>
      </w:r>
      <w:hyperlink r:id="rId11">
        <w:r>
          <w:rPr>
            <w:u w:val="single"/>
          </w:rPr>
          <w:t>при выполнении которых проводятся обязательные предварительные и</w:t>
        </w:r>
      </w:hyperlink>
      <w:r>
        <w:t xml:space="preserve"> </w:t>
      </w:r>
      <w:hyperlink r:id="rId12">
        <w:r>
          <w:rPr>
            <w:u w:val="single"/>
          </w:rPr>
          <w:t>периодические медицинские осмотры</w:t>
        </w:r>
      </w:hyperlink>
      <w:r>
        <w:t>"</w:t>
      </w:r>
    </w:p>
    <w:p w14:paraId="13B58705" w14:textId="77777777" w:rsidR="00626A96" w:rsidRDefault="00626A96">
      <w:pPr>
        <w:pStyle w:val="a3"/>
        <w:ind w:left="0" w:firstLine="0"/>
        <w:jc w:val="left"/>
      </w:pPr>
    </w:p>
    <w:p w14:paraId="36098928" w14:textId="77777777" w:rsidR="00626A96" w:rsidRDefault="00C8785E">
      <w:pPr>
        <w:pStyle w:val="1"/>
        <w:ind w:left="2124" w:firstLine="0"/>
      </w:pPr>
      <w:r>
        <w:t>Порядок</w:t>
      </w:r>
      <w:r>
        <w:rPr>
          <w:spacing w:val="-16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предварительных</w:t>
      </w:r>
      <w:r>
        <w:rPr>
          <w:spacing w:val="-13"/>
        </w:rPr>
        <w:t xml:space="preserve"> </w:t>
      </w:r>
      <w:r>
        <w:rPr>
          <w:spacing w:val="-2"/>
        </w:rPr>
        <w:t>осмотров</w:t>
      </w:r>
    </w:p>
    <w:p w14:paraId="26DFA22B" w14:textId="77777777" w:rsidR="00626A96" w:rsidRDefault="00C8785E">
      <w:pPr>
        <w:pStyle w:val="a3"/>
        <w:spacing w:before="317" w:line="242" w:lineRule="auto"/>
        <w:ind w:right="150"/>
      </w:pPr>
      <w:r>
        <w:t>Для прохождения предварительного осмотра лицо, поступающее на работу представляет в медицинскую организацию, в которой проводится предварительный осмотр, следующие документы:</w:t>
      </w:r>
    </w:p>
    <w:p w14:paraId="6C5D0EE8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spacing w:line="316" w:lineRule="exact"/>
        <w:ind w:left="1581"/>
        <w:rPr>
          <w:sz w:val="28"/>
        </w:rPr>
      </w:pPr>
      <w:r>
        <w:rPr>
          <w:spacing w:val="-2"/>
          <w:sz w:val="28"/>
        </w:rPr>
        <w:t>направление;</w:t>
      </w:r>
    </w:p>
    <w:p w14:paraId="4911B877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6" w:firstLine="710"/>
        <w:rPr>
          <w:sz w:val="28"/>
        </w:rPr>
      </w:pPr>
      <w:r>
        <w:rPr>
          <w:sz w:val="28"/>
        </w:rPr>
        <w:t>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47DE9382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spacing w:line="320" w:lineRule="exact"/>
        <w:ind w:left="1581"/>
        <w:rPr>
          <w:sz w:val="28"/>
        </w:rPr>
      </w:pPr>
      <w:r>
        <w:rPr>
          <w:sz w:val="28"/>
        </w:rPr>
        <w:t>паспорт</w:t>
      </w:r>
      <w:r>
        <w:rPr>
          <w:spacing w:val="-12"/>
          <w:sz w:val="28"/>
        </w:rPr>
        <w:t xml:space="preserve"> </w:t>
      </w:r>
      <w:r>
        <w:rPr>
          <w:sz w:val="28"/>
        </w:rPr>
        <w:t>(или</w:t>
      </w:r>
      <w:r>
        <w:rPr>
          <w:spacing w:val="-11"/>
          <w:sz w:val="28"/>
        </w:rPr>
        <w:t xml:space="preserve"> </w:t>
      </w:r>
      <w:r>
        <w:rPr>
          <w:sz w:val="28"/>
        </w:rPr>
        <w:t>иной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личность);</w:t>
      </w:r>
    </w:p>
    <w:p w14:paraId="40CDB9BE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4" w:firstLine="710"/>
        <w:rPr>
          <w:sz w:val="28"/>
        </w:rPr>
      </w:pPr>
      <w:r>
        <w:rPr>
          <w:sz w:val="28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14:paraId="2F5B8DDC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spacing w:line="321" w:lineRule="exact"/>
        <w:ind w:left="1581"/>
        <w:rPr>
          <w:sz w:val="28"/>
        </w:rPr>
      </w:pPr>
      <w:r>
        <w:rPr>
          <w:sz w:val="28"/>
        </w:rPr>
        <w:t>полис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(добровольного)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страхования.</w:t>
      </w:r>
    </w:p>
    <w:p w14:paraId="665DF09C" w14:textId="77777777" w:rsidR="00626A96" w:rsidRDefault="00C8785E">
      <w:pPr>
        <w:pStyle w:val="a3"/>
        <w:spacing w:before="5"/>
        <w:ind w:right="142"/>
      </w:pPr>
      <w:r>
        <w:t>Медицинская организация, проводящая медицинский осмотр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14:paraId="3CE479A6" w14:textId="77777777" w:rsidR="00626A96" w:rsidRDefault="00C8785E">
      <w:pPr>
        <w:pStyle w:val="a3"/>
        <w:ind w:right="143"/>
      </w:pPr>
      <w:r>
        <w:t>Лицо, поступающее на работу вправе предоставить выписку из медицинской карты пациента, получающего медицинскую помощь в амбулаторных</w:t>
      </w:r>
      <w:r>
        <w:rPr>
          <w:spacing w:val="69"/>
          <w:w w:val="150"/>
        </w:rPr>
        <w:t xml:space="preserve">  </w:t>
      </w:r>
      <w:r>
        <w:t>условиях</w:t>
      </w:r>
      <w:hyperlink r:id="rId13">
        <w:r>
          <w:rPr>
            <w:u w:val="single"/>
            <w:vertAlign w:val="superscript"/>
          </w:rPr>
          <w:t>4</w:t>
        </w:r>
      </w:hyperlink>
      <w:r>
        <w:t>(далее</w:t>
      </w:r>
      <w:r>
        <w:rPr>
          <w:spacing w:val="70"/>
          <w:w w:val="150"/>
        </w:rPr>
        <w:t xml:space="preserve">  </w:t>
      </w:r>
      <w:r>
        <w:t>-</w:t>
      </w:r>
      <w:r>
        <w:rPr>
          <w:spacing w:val="67"/>
          <w:w w:val="150"/>
        </w:rPr>
        <w:t xml:space="preserve">  </w:t>
      </w:r>
      <w:r>
        <w:t>медицинская</w:t>
      </w:r>
      <w:r>
        <w:rPr>
          <w:spacing w:val="70"/>
          <w:w w:val="150"/>
        </w:rPr>
        <w:t xml:space="preserve">  </w:t>
      </w:r>
      <w:r>
        <w:t>карта),</w:t>
      </w:r>
      <w:r>
        <w:rPr>
          <w:spacing w:val="70"/>
          <w:w w:val="150"/>
        </w:rPr>
        <w:t xml:space="preserve">  </w:t>
      </w:r>
      <w:r>
        <w:rPr>
          <w:spacing w:val="-2"/>
        </w:rPr>
        <w:t>медицинской</w:t>
      </w:r>
    </w:p>
    <w:p w14:paraId="521B72A4" w14:textId="77777777" w:rsidR="00626A96" w:rsidRDefault="00C8785E">
      <w:pPr>
        <w:pStyle w:val="a3"/>
        <w:spacing w:before="76"/>
        <w:ind w:right="151" w:firstLine="0"/>
      </w:pPr>
      <w:r>
        <w:lastRenderedPageBreak/>
        <w:t>организации, к которой он прикреплен для медицинского обслуживания, с результатами диспансеризации (при наличии).</w:t>
      </w:r>
    </w:p>
    <w:p w14:paraId="0209F11F" w14:textId="77777777" w:rsidR="00626A96" w:rsidRDefault="00C8785E">
      <w:pPr>
        <w:pStyle w:val="a3"/>
        <w:ind w:right="143"/>
      </w:pPr>
      <w:r>
        <w:t>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</w:t>
      </w:r>
      <w:hyperlink r:id="rId14">
        <w:r>
          <w:rPr>
            <w:u w:val="single"/>
          </w:rPr>
          <w:t>пунктом 7</w:t>
        </w:r>
      </w:hyperlink>
      <w:r>
        <w:t>настоящего Порядка):</w:t>
      </w:r>
    </w:p>
    <w:p w14:paraId="5273E92F" w14:textId="77777777" w:rsidR="00626A96" w:rsidRDefault="00C8785E">
      <w:pPr>
        <w:pStyle w:val="a5"/>
        <w:numPr>
          <w:ilvl w:val="0"/>
          <w:numId w:val="2"/>
        </w:numPr>
        <w:tabs>
          <w:tab w:val="left" w:pos="1146"/>
        </w:tabs>
        <w:ind w:right="137" w:firstLine="710"/>
        <w:rPr>
          <w:sz w:val="28"/>
        </w:rPr>
      </w:pPr>
      <w:r>
        <w:rPr>
          <w:sz w:val="28"/>
        </w:rPr>
        <w:t xml:space="preserve">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</w:t>
      </w:r>
      <w:r>
        <w:rPr>
          <w:spacing w:val="-2"/>
          <w:sz w:val="28"/>
        </w:rPr>
        <w:t>активности;</w:t>
      </w:r>
    </w:p>
    <w:p w14:paraId="43C58F63" w14:textId="77777777" w:rsidR="00626A96" w:rsidRDefault="00C8785E">
      <w:pPr>
        <w:pStyle w:val="a5"/>
        <w:numPr>
          <w:ilvl w:val="0"/>
          <w:numId w:val="2"/>
        </w:numPr>
        <w:tabs>
          <w:tab w:val="left" w:pos="1013"/>
        </w:tabs>
        <w:spacing w:before="1" w:line="322" w:lineRule="exact"/>
        <w:ind w:left="1013" w:hanging="162"/>
        <w:rPr>
          <w:sz w:val="28"/>
        </w:rPr>
      </w:pPr>
      <w:r>
        <w:rPr>
          <w:sz w:val="28"/>
        </w:rPr>
        <w:t>следующие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исследования:</w:t>
      </w:r>
    </w:p>
    <w:p w14:paraId="0D1A953F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51" w:firstLine="710"/>
        <w:rPr>
          <w:sz w:val="28"/>
        </w:rPr>
      </w:pPr>
      <w:r>
        <w:rPr>
          <w:sz w:val="28"/>
        </w:rPr>
        <w:t>расчет</w:t>
      </w:r>
      <w:r>
        <w:rPr>
          <w:spacing w:val="-3"/>
          <w:sz w:val="28"/>
        </w:rPr>
        <w:t xml:space="preserve"> </w:t>
      </w:r>
      <w:r>
        <w:rPr>
          <w:sz w:val="28"/>
        </w:rPr>
        <w:t>на 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антропометрии (измерение роста, массы</w:t>
      </w:r>
      <w:r>
        <w:rPr>
          <w:spacing w:val="-1"/>
          <w:sz w:val="28"/>
        </w:rPr>
        <w:t xml:space="preserve"> </w:t>
      </w:r>
      <w:r>
        <w:rPr>
          <w:sz w:val="28"/>
        </w:rPr>
        <w:t>тела, окружности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талии)</w:t>
      </w:r>
      <w:r>
        <w:rPr>
          <w:spacing w:val="-7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-5"/>
          <w:sz w:val="28"/>
        </w:rPr>
        <w:t xml:space="preserve"> </w:t>
      </w:r>
      <w:r>
        <w:rPr>
          <w:sz w:val="28"/>
        </w:rPr>
        <w:t>массы</w:t>
      </w:r>
      <w:r>
        <w:rPr>
          <w:spacing w:val="-6"/>
          <w:sz w:val="28"/>
        </w:rPr>
        <w:t xml:space="preserve"> </w:t>
      </w:r>
      <w:r>
        <w:rPr>
          <w:sz w:val="28"/>
        </w:rPr>
        <w:t>тела,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возрасте от 18 лет и старше;</w:t>
      </w:r>
    </w:p>
    <w:p w14:paraId="4FDC41EA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9" w:firstLine="710"/>
        <w:rPr>
          <w:sz w:val="28"/>
        </w:rPr>
      </w:pPr>
      <w:r>
        <w:rPr>
          <w:sz w:val="28"/>
        </w:rPr>
        <w:t>общий анализ крови (гемоглобин, цветной показатель, эритроциты, тромбоциты, лейкоциты, лейкоцитарная формула, СОЭ);</w:t>
      </w:r>
    </w:p>
    <w:p w14:paraId="4FD99868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50" w:firstLine="710"/>
        <w:rPr>
          <w:sz w:val="28"/>
        </w:rPr>
      </w:pPr>
      <w:r>
        <w:rPr>
          <w:sz w:val="28"/>
        </w:rPr>
        <w:t>клинический анализ мочи (удельный вес, белок, сахар, микроскопия осадка);</w:t>
      </w:r>
    </w:p>
    <w:p w14:paraId="69B8A4EC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spacing w:before="2"/>
        <w:ind w:right="137" w:firstLine="710"/>
        <w:rPr>
          <w:sz w:val="28"/>
        </w:rPr>
      </w:pPr>
      <w:r>
        <w:rPr>
          <w:sz w:val="28"/>
        </w:rPr>
        <w:t>электрокардиография в покое, которую проходят граждане в возрасте от 18 лет и старше;</w:t>
      </w:r>
    </w:p>
    <w:p w14:paraId="6B9BD516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51" w:firstLine="710"/>
        <w:rPr>
          <w:sz w:val="28"/>
        </w:rPr>
      </w:pPr>
      <w:r>
        <w:rPr>
          <w:sz w:val="28"/>
        </w:rPr>
        <w:t>измерение артериального давления на периферических артериях, которое проходят граждане в возрасте от 18 лет и старше;</w:t>
      </w:r>
    </w:p>
    <w:p w14:paraId="544AA7A6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3" w:firstLine="710"/>
        <w:rPr>
          <w:sz w:val="28"/>
        </w:rPr>
      </w:pPr>
      <w:r>
        <w:rPr>
          <w:sz w:val="28"/>
        </w:rP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14:paraId="4F0E727B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8" w:firstLine="710"/>
        <w:rPr>
          <w:sz w:val="28"/>
        </w:rPr>
      </w:pPr>
      <w:r>
        <w:rPr>
          <w:sz w:val="28"/>
        </w:rP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14:paraId="784AB717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36" w:firstLine="710"/>
        <w:rPr>
          <w:sz w:val="28"/>
        </w:rPr>
      </w:pPr>
      <w:r>
        <w:rPr>
          <w:sz w:val="28"/>
        </w:rP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655EE876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34" w:firstLine="710"/>
        <w:rPr>
          <w:sz w:val="28"/>
        </w:rPr>
      </w:pPr>
      <w:r>
        <w:rPr>
          <w:sz w:val="28"/>
        </w:rPr>
        <w:t>определение абсолютного сердечно-сосудистого риска - у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 в возрасте старше 40 лет;</w:t>
      </w:r>
    </w:p>
    <w:p w14:paraId="0508E17E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1" w:firstLine="710"/>
        <w:rPr>
          <w:sz w:val="28"/>
        </w:rPr>
      </w:pPr>
      <w:r>
        <w:rPr>
          <w:sz w:val="28"/>
        </w:rP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80"/>
          <w:sz w:val="28"/>
        </w:rPr>
        <w:t xml:space="preserve"> </w:t>
      </w:r>
      <w:r>
        <w:rPr>
          <w:sz w:val="28"/>
        </w:rPr>
        <w:t>флюорография,</w:t>
      </w:r>
    </w:p>
    <w:p w14:paraId="40BF6475" w14:textId="77777777" w:rsidR="00626A96" w:rsidRDefault="00626A96">
      <w:pPr>
        <w:pStyle w:val="a5"/>
        <w:rPr>
          <w:sz w:val="28"/>
        </w:rPr>
        <w:sectPr w:rsidR="00626A96">
          <w:pgSz w:w="11910" w:h="16840"/>
          <w:pgMar w:top="940" w:right="566" w:bottom="0" w:left="1559" w:header="720" w:footer="720" w:gutter="0"/>
          <w:cols w:space="720"/>
        </w:sectPr>
      </w:pPr>
    </w:p>
    <w:p w14:paraId="097DB380" w14:textId="77777777" w:rsidR="00626A96" w:rsidRDefault="00C8785E">
      <w:pPr>
        <w:pStyle w:val="a3"/>
        <w:spacing w:before="76"/>
        <w:ind w:right="148" w:firstLine="0"/>
      </w:pPr>
      <w:r>
        <w:lastRenderedPageBreak/>
        <w:t>рентгенография (рентгеноскопия) или компьютерная томография органов грудной клетки;</w:t>
      </w:r>
    </w:p>
    <w:p w14:paraId="365BE48E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5" w:firstLine="710"/>
        <w:rPr>
          <w:sz w:val="28"/>
        </w:rPr>
      </w:pPr>
      <w:r>
        <w:rPr>
          <w:sz w:val="28"/>
        </w:rPr>
        <w:t xml:space="preserve">измерение внутриглазного давления при прохождении предварительного осмотра, выполняется у граждан в возрасте с 40 лет и </w:t>
      </w:r>
      <w:r>
        <w:rPr>
          <w:spacing w:val="-2"/>
          <w:sz w:val="28"/>
        </w:rPr>
        <w:t>старше.</w:t>
      </w:r>
    </w:p>
    <w:p w14:paraId="7E5BF81E" w14:textId="77777777" w:rsidR="00626A96" w:rsidRDefault="00C8785E">
      <w:pPr>
        <w:pStyle w:val="a5"/>
        <w:numPr>
          <w:ilvl w:val="0"/>
          <w:numId w:val="2"/>
        </w:numPr>
        <w:tabs>
          <w:tab w:val="left" w:pos="1103"/>
        </w:tabs>
        <w:ind w:right="136" w:firstLine="710"/>
        <w:rPr>
          <w:sz w:val="28"/>
        </w:rPr>
      </w:pPr>
      <w:r>
        <w:rPr>
          <w:sz w:val="28"/>
        </w:rPr>
        <w:t xml:space="preserve">осмотр врача-терапевта, врача-невролога, врача-психиатра и врача- </w:t>
      </w:r>
      <w:r>
        <w:rPr>
          <w:spacing w:val="-2"/>
          <w:sz w:val="28"/>
        </w:rPr>
        <w:t>нарколога;</w:t>
      </w:r>
    </w:p>
    <w:p w14:paraId="294AA39E" w14:textId="77777777" w:rsidR="00626A96" w:rsidRDefault="00C8785E">
      <w:pPr>
        <w:pStyle w:val="a5"/>
        <w:numPr>
          <w:ilvl w:val="0"/>
          <w:numId w:val="2"/>
        </w:numPr>
        <w:tabs>
          <w:tab w:val="left" w:pos="1084"/>
        </w:tabs>
        <w:ind w:right="143" w:firstLine="710"/>
        <w:rPr>
          <w:sz w:val="28"/>
        </w:rPr>
      </w:pPr>
      <w:r>
        <w:rPr>
          <w:sz w:val="28"/>
        </w:rPr>
        <w:t>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2F739CAC" w14:textId="77777777" w:rsidR="00626A96" w:rsidRDefault="00C8785E">
      <w:pPr>
        <w:pStyle w:val="a5"/>
        <w:numPr>
          <w:ilvl w:val="0"/>
          <w:numId w:val="2"/>
        </w:numPr>
        <w:tabs>
          <w:tab w:val="left" w:pos="1055"/>
        </w:tabs>
        <w:ind w:right="138" w:firstLine="710"/>
        <w:rPr>
          <w:sz w:val="28"/>
        </w:rPr>
      </w:pPr>
      <w:r>
        <w:rPr>
          <w:sz w:val="28"/>
        </w:rP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014E35C6" w14:textId="77777777" w:rsidR="00626A96" w:rsidRDefault="00C8785E">
      <w:pPr>
        <w:pStyle w:val="a3"/>
        <w:spacing w:before="1"/>
        <w:ind w:right="133"/>
      </w:pPr>
      <w:r>
        <w:t xml:space="preserve">Иные исследования и осмотры врачей-специалистов проводятся в случаях, установленных </w:t>
      </w:r>
      <w:hyperlink r:id="rId15">
        <w:r>
          <w:rPr>
            <w:u w:val="single"/>
          </w:rPr>
          <w:t>приложением</w:t>
        </w:r>
      </w:hyperlink>
      <w:r>
        <w:t xml:space="preserve"> к настоящему Порядку.</w:t>
      </w:r>
    </w:p>
    <w:p w14:paraId="3071A4C1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4" w:firstLine="710"/>
        <w:rPr>
          <w:sz w:val="28"/>
        </w:rPr>
      </w:pPr>
      <w:r>
        <w:rPr>
          <w:sz w:val="28"/>
        </w:rPr>
        <w:t xml:space="preserve">осмотр: врача-оториноларинголога, врача-дерматовенеролога, </w:t>
      </w:r>
      <w:r>
        <w:rPr>
          <w:spacing w:val="-2"/>
          <w:sz w:val="28"/>
        </w:rPr>
        <w:t>врача-стоматолога;</w:t>
      </w:r>
    </w:p>
    <w:p w14:paraId="12CA3FF5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spacing w:line="321" w:lineRule="exact"/>
        <w:ind w:left="1581"/>
        <w:rPr>
          <w:sz w:val="28"/>
        </w:rPr>
      </w:pPr>
      <w:r>
        <w:rPr>
          <w:sz w:val="28"/>
        </w:rPr>
        <w:t>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крови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сифилис;</w:t>
      </w:r>
    </w:p>
    <w:p w14:paraId="74044FB0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left="1581"/>
        <w:rPr>
          <w:sz w:val="28"/>
        </w:rPr>
      </w:pPr>
      <w:r>
        <w:rPr>
          <w:sz w:val="28"/>
        </w:rPr>
        <w:t>мазки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гонорею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14:paraId="6472058A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ind w:right="148" w:firstLine="710"/>
        <w:rPr>
          <w:sz w:val="28"/>
        </w:rPr>
      </w:pPr>
      <w:r>
        <w:rPr>
          <w:sz w:val="28"/>
        </w:rPr>
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эпидпоказаниям;</w:t>
      </w:r>
    </w:p>
    <w:p w14:paraId="054B6544" w14:textId="77777777" w:rsidR="00626A96" w:rsidRDefault="00C8785E">
      <w:pPr>
        <w:pStyle w:val="a5"/>
        <w:numPr>
          <w:ilvl w:val="3"/>
          <w:numId w:val="3"/>
        </w:numPr>
        <w:tabs>
          <w:tab w:val="left" w:pos="1581"/>
        </w:tabs>
        <w:spacing w:line="242" w:lineRule="auto"/>
        <w:ind w:right="139" w:firstLine="710"/>
        <w:rPr>
          <w:sz w:val="28"/>
        </w:rPr>
      </w:pPr>
      <w:r>
        <w:rPr>
          <w:sz w:val="28"/>
        </w:rPr>
        <w:t>исследования на гельминтозы при поступлении на работу и в дальнейшем - по эпидпоказаниям.</w:t>
      </w:r>
    </w:p>
    <w:p w14:paraId="387884EC" w14:textId="77777777" w:rsidR="00626A96" w:rsidRDefault="00C8785E">
      <w:pPr>
        <w:pStyle w:val="a3"/>
        <w:ind w:right="148"/>
      </w:pPr>
      <w:r>
        <w:t>Перечень медицинских противопоказаний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</w:p>
    <w:p w14:paraId="02901373" w14:textId="77777777" w:rsidR="00626A96" w:rsidRDefault="00F72173">
      <w:pPr>
        <w:pStyle w:val="a3"/>
        <w:ind w:right="138"/>
      </w:pPr>
      <w:hyperlink r:id="rId16">
        <w:r w:rsidR="00C8785E">
          <w:rPr>
            <w:u w:val="single"/>
          </w:rPr>
          <w:t>Приказ Министерства здравоохранения РФ от 28 января 2021г. N29н</w:t>
        </w:r>
      </w:hyperlink>
      <w:r w:rsidR="00C8785E">
        <w:rPr>
          <w:spacing w:val="40"/>
        </w:rPr>
        <w:t xml:space="preserve"> </w:t>
      </w:r>
      <w:hyperlink r:id="rId17">
        <w:r w:rsidR="00C8785E">
          <w:rPr>
            <w:u w:val="single"/>
          </w:rPr>
          <w:t>"Об утверждении Порядка проведения обязательных предварительных и</w:t>
        </w:r>
      </w:hyperlink>
      <w:r w:rsidR="00C8785E">
        <w:t xml:space="preserve"> </w:t>
      </w:r>
      <w:hyperlink r:id="rId18">
        <w:r w:rsidR="00C8785E">
          <w:rPr>
            <w:u w:val="single"/>
          </w:rPr>
          <w:t>периодических медицинских осмотров работников, предусмотренных частью</w:t>
        </w:r>
      </w:hyperlink>
      <w:r w:rsidR="00C8785E">
        <w:t xml:space="preserve"> </w:t>
      </w:r>
      <w:hyperlink r:id="rId19">
        <w:r w:rsidR="00C8785E">
          <w:rPr>
            <w:u w:val="single"/>
          </w:rPr>
          <w:t>четвертой статьи 213 Трудового кодекса Российской Федерации, перечня</w:t>
        </w:r>
      </w:hyperlink>
      <w:r w:rsidR="00C8785E">
        <w:t xml:space="preserve"> </w:t>
      </w:r>
      <w:hyperlink r:id="rId20">
        <w:r w:rsidR="00C8785E">
          <w:rPr>
            <w:u w:val="single"/>
          </w:rPr>
          <w:t>медицинских противопоказаний к осуществлению работ с вредными и (или)</w:t>
        </w:r>
      </w:hyperlink>
      <w:r w:rsidR="00C8785E">
        <w:t xml:space="preserve"> </w:t>
      </w:r>
      <w:hyperlink r:id="rId21">
        <w:r w:rsidR="00C8785E">
          <w:rPr>
            <w:u w:val="single"/>
          </w:rPr>
          <w:t>опасными производственными факторами, а также работам, при выполнении</w:t>
        </w:r>
      </w:hyperlink>
      <w:r w:rsidR="00C8785E">
        <w:t xml:space="preserve"> </w:t>
      </w:r>
      <w:hyperlink r:id="rId22">
        <w:r w:rsidR="00C8785E">
          <w:rPr>
            <w:u w:val="single"/>
          </w:rPr>
          <w:t>которых проводятся обязательные предварительные и периодические</w:t>
        </w:r>
      </w:hyperlink>
      <w:r w:rsidR="00C8785E">
        <w:t xml:space="preserve"> </w:t>
      </w:r>
      <w:hyperlink r:id="rId23">
        <w:r w:rsidR="00C8785E">
          <w:rPr>
            <w:u w:val="single"/>
          </w:rPr>
          <w:t>медицинские осмотры"</w:t>
        </w:r>
      </w:hyperlink>
    </w:p>
    <w:p w14:paraId="6C46E1B7" w14:textId="77777777" w:rsidR="00626A96" w:rsidRDefault="00626A96">
      <w:pPr>
        <w:pStyle w:val="a3"/>
        <w:spacing w:before="2"/>
        <w:ind w:left="0" w:firstLine="0"/>
        <w:jc w:val="left"/>
      </w:pPr>
    </w:p>
    <w:p w14:paraId="764E197F" w14:textId="77777777" w:rsidR="00626A96" w:rsidRDefault="00C8785E">
      <w:pPr>
        <w:pStyle w:val="1"/>
        <w:tabs>
          <w:tab w:val="left" w:pos="2784"/>
          <w:tab w:val="left" w:pos="3182"/>
          <w:tab w:val="left" w:pos="4515"/>
          <w:tab w:val="left" w:pos="4937"/>
          <w:tab w:val="left" w:pos="5905"/>
          <w:tab w:val="left" w:pos="7842"/>
        </w:tabs>
        <w:ind w:left="140" w:right="146" w:firstLine="710"/>
      </w:pPr>
      <w:r>
        <w:rPr>
          <w:spacing w:val="-2"/>
          <w:u w:val="single"/>
        </w:rPr>
        <w:t>Информация</w:t>
      </w:r>
      <w:r>
        <w:rPr>
          <w:u w:val="single"/>
        </w:rPr>
        <w:tab/>
      </w:r>
      <w:r>
        <w:rPr>
          <w:spacing w:val="-10"/>
          <w:u w:val="single"/>
        </w:rPr>
        <w:t>о</w:t>
      </w:r>
      <w:r>
        <w:rPr>
          <w:u w:val="single"/>
        </w:rPr>
        <w:tab/>
      </w:r>
      <w:r>
        <w:rPr>
          <w:spacing w:val="-2"/>
          <w:u w:val="single"/>
        </w:rPr>
        <w:t>времени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месте</w:t>
      </w:r>
      <w:r>
        <w:rPr>
          <w:u w:val="single"/>
        </w:rPr>
        <w:tab/>
      </w:r>
      <w:r>
        <w:rPr>
          <w:spacing w:val="-2"/>
          <w:u w:val="single"/>
        </w:rPr>
        <w:t>прохождения</w:t>
      </w:r>
      <w:r>
        <w:rPr>
          <w:u w:val="single"/>
        </w:rPr>
        <w:tab/>
      </w:r>
      <w:r>
        <w:rPr>
          <w:spacing w:val="-2"/>
          <w:u w:val="single"/>
        </w:rPr>
        <w:t>медицинского</w:t>
      </w:r>
      <w:r>
        <w:rPr>
          <w:spacing w:val="-2"/>
        </w:rPr>
        <w:t xml:space="preserve"> </w:t>
      </w:r>
      <w:r>
        <w:rPr>
          <w:spacing w:val="-2"/>
          <w:u w:val="single"/>
        </w:rPr>
        <w:t>осмотра:</w:t>
      </w:r>
    </w:p>
    <w:p w14:paraId="2D35232F" w14:textId="77777777" w:rsidR="00626A96" w:rsidRDefault="00C8785E">
      <w:pPr>
        <w:pStyle w:val="a5"/>
        <w:numPr>
          <w:ilvl w:val="0"/>
          <w:numId w:val="1"/>
        </w:numPr>
        <w:tabs>
          <w:tab w:val="left" w:pos="1581"/>
        </w:tabs>
        <w:spacing w:line="316" w:lineRule="exac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поликлинике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жительства.</w:t>
      </w:r>
    </w:p>
    <w:p w14:paraId="6A939A43" w14:textId="77777777" w:rsidR="00626A96" w:rsidRDefault="00C8785E">
      <w:pPr>
        <w:pStyle w:val="a5"/>
        <w:numPr>
          <w:ilvl w:val="0"/>
          <w:numId w:val="1"/>
        </w:numPr>
        <w:tabs>
          <w:tab w:val="left" w:pos="1581"/>
        </w:tabs>
        <w:ind w:left="851" w:right="1904" w:firstLine="0"/>
        <w:rPr>
          <w:sz w:val="28"/>
        </w:rPr>
      </w:pPr>
      <w:r>
        <w:rPr>
          <w:sz w:val="28"/>
        </w:rPr>
        <w:t>БУЗ ВО «Вологодская городская поликлиника №1» Адрес: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Вологда,</w:t>
      </w:r>
      <w:r>
        <w:rPr>
          <w:spacing w:val="-5"/>
          <w:sz w:val="28"/>
        </w:rPr>
        <w:t xml:space="preserve"> </w:t>
      </w:r>
      <w:r>
        <w:rPr>
          <w:sz w:val="28"/>
        </w:rPr>
        <w:t>ул.</w:t>
      </w:r>
      <w:r>
        <w:rPr>
          <w:spacing w:val="-5"/>
          <w:sz w:val="28"/>
        </w:rPr>
        <w:t xml:space="preserve"> </w:t>
      </w:r>
      <w:r>
        <w:rPr>
          <w:sz w:val="28"/>
        </w:rPr>
        <w:t>Мальцева</w:t>
      </w:r>
      <w:r>
        <w:rPr>
          <w:spacing w:val="-6"/>
          <w:sz w:val="28"/>
        </w:rPr>
        <w:t xml:space="preserve"> </w:t>
      </w:r>
      <w:r>
        <w:rPr>
          <w:sz w:val="28"/>
        </w:rPr>
        <w:t>д.45,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 Время работы: с 8.00-18.00</w:t>
      </w:r>
    </w:p>
    <w:p w14:paraId="3B91F487" w14:textId="77777777" w:rsidR="00626A96" w:rsidRDefault="00626A96">
      <w:pPr>
        <w:pStyle w:val="a5"/>
        <w:jc w:val="left"/>
        <w:rPr>
          <w:sz w:val="28"/>
        </w:rPr>
        <w:sectPr w:rsidR="00626A96">
          <w:pgSz w:w="11910" w:h="16840"/>
          <w:pgMar w:top="940" w:right="566" w:bottom="280" w:left="1559" w:header="720" w:footer="720" w:gutter="0"/>
          <w:cols w:space="720"/>
        </w:sectPr>
      </w:pPr>
    </w:p>
    <w:p w14:paraId="695EA001" w14:textId="77777777" w:rsidR="00626A96" w:rsidRDefault="00C8785E">
      <w:pPr>
        <w:spacing w:before="66" w:line="396" w:lineRule="auto"/>
        <w:ind w:left="3242" w:hanging="2157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НАПРАВЛЕНИЕ НА ПРЕДВАРИТЕЛЬНЫЙ (ПЕРИОДИЧЕСКИЙ) </w:t>
      </w:r>
      <w:r>
        <w:rPr>
          <w:b/>
          <w:sz w:val="24"/>
        </w:rPr>
        <w:t>МЕДИЦИНСКИЙ ОСМОТР</w:t>
      </w:r>
    </w:p>
    <w:p w14:paraId="6E2D32B5" w14:textId="77777777" w:rsidR="00626A96" w:rsidRDefault="00626A96">
      <w:pPr>
        <w:pStyle w:val="a3"/>
        <w:spacing w:before="182"/>
        <w:ind w:left="0" w:firstLine="0"/>
        <w:jc w:val="left"/>
        <w:rPr>
          <w:b/>
          <w:sz w:val="24"/>
        </w:rPr>
      </w:pPr>
    </w:p>
    <w:p w14:paraId="56FF3C9E" w14:textId="1B4D5ECB" w:rsidR="00626A96" w:rsidRDefault="00C8785E">
      <w:pPr>
        <w:tabs>
          <w:tab w:val="left" w:pos="2459"/>
          <w:tab w:val="left" w:pos="4438"/>
        </w:tabs>
        <w:spacing w:line="272" w:lineRule="exact"/>
        <w:ind w:left="140"/>
        <w:rPr>
          <w:b/>
          <w:sz w:val="24"/>
        </w:rPr>
      </w:pPr>
      <w:r>
        <w:rPr>
          <w:b/>
          <w:sz w:val="24"/>
        </w:rPr>
        <w:t>Дата выдачи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thick"/>
        </w:rPr>
        <w:tab/>
      </w:r>
      <w:r>
        <w:rPr>
          <w:b/>
          <w:spacing w:val="-2"/>
          <w:sz w:val="24"/>
        </w:rPr>
        <w:t>202</w:t>
      </w:r>
      <w:r w:rsidR="00F72173">
        <w:rPr>
          <w:b/>
          <w:spacing w:val="-2"/>
          <w:sz w:val="24"/>
          <w:lang w:val="en-US"/>
        </w:rPr>
        <w:t>6</w:t>
      </w:r>
      <w:r>
        <w:rPr>
          <w:b/>
          <w:spacing w:val="-2"/>
          <w:sz w:val="24"/>
        </w:rPr>
        <w:t>г.</w:t>
      </w:r>
    </w:p>
    <w:p w14:paraId="18C564C6" w14:textId="77777777" w:rsidR="00626A96" w:rsidRDefault="00C8785E">
      <w:pPr>
        <w:spacing w:line="242" w:lineRule="auto"/>
        <w:ind w:left="140"/>
      </w:pPr>
      <w:r>
        <w:rPr>
          <w:b/>
          <w:sz w:val="24"/>
        </w:rPr>
        <w:t>Наименование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выдавшей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t>АНО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«Северо-западный инновационный колледж»</w:t>
      </w:r>
    </w:p>
    <w:p w14:paraId="67B7BE91" w14:textId="77777777" w:rsidR="00626A96" w:rsidRDefault="00C8785E">
      <w:pPr>
        <w:tabs>
          <w:tab w:val="left" w:pos="2474"/>
          <w:tab w:val="left" w:pos="5182"/>
        </w:tabs>
        <w:spacing w:line="270" w:lineRule="exact"/>
        <w:ind w:left="140"/>
        <w:rPr>
          <w:sz w:val="24"/>
        </w:rPr>
      </w:pPr>
      <w:r>
        <w:rPr>
          <w:sz w:val="24"/>
        </w:rPr>
        <w:t>Электронная</w:t>
      </w:r>
      <w:r>
        <w:rPr>
          <w:spacing w:val="-2"/>
          <w:sz w:val="24"/>
        </w:rPr>
        <w:t xml:space="preserve"> почта:</w:t>
      </w:r>
      <w:r>
        <w:rPr>
          <w:sz w:val="24"/>
        </w:rPr>
        <w:tab/>
      </w:r>
      <w:hyperlink r:id="rId24">
        <w:r>
          <w:rPr>
            <w:spacing w:val="-2"/>
            <w:sz w:val="24"/>
          </w:rPr>
          <w:t>severozapadinfo@mail.ru</w:t>
        </w:r>
      </w:hyperlink>
      <w:r>
        <w:rPr>
          <w:sz w:val="24"/>
        </w:rPr>
        <w:tab/>
        <w:t>Контактный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телефон:</w:t>
      </w:r>
    </w:p>
    <w:p w14:paraId="0F16BB30" w14:textId="77777777" w:rsidR="00626A96" w:rsidRDefault="00C8785E">
      <w:pPr>
        <w:ind w:left="140"/>
        <w:rPr>
          <w:sz w:val="24"/>
        </w:rPr>
      </w:pPr>
      <w:r>
        <w:rPr>
          <w:sz w:val="24"/>
          <w:u w:val="single"/>
        </w:rPr>
        <w:t xml:space="preserve">+79115132417 </w:t>
      </w:r>
      <w:r>
        <w:rPr>
          <w:sz w:val="24"/>
        </w:rPr>
        <w:t>ОКВЭД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  <w:u w:val="single"/>
        </w:rPr>
        <w:t>85.21</w:t>
      </w:r>
    </w:p>
    <w:p w14:paraId="7617D33C" w14:textId="77777777" w:rsidR="00626A96" w:rsidRDefault="00C8785E">
      <w:pPr>
        <w:tabs>
          <w:tab w:val="left" w:pos="5130"/>
          <w:tab w:val="left" w:pos="8978"/>
          <w:tab w:val="left" w:pos="9026"/>
          <w:tab w:val="left" w:pos="9079"/>
        </w:tabs>
        <w:spacing w:before="276"/>
        <w:ind w:left="140" w:right="702"/>
        <w:jc w:val="both"/>
        <w:rPr>
          <w:sz w:val="24"/>
        </w:rPr>
      </w:pPr>
      <w:r>
        <w:rPr>
          <w:sz w:val="24"/>
        </w:rPr>
        <w:t xml:space="preserve">Наименование медицинской организации: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 Фактический адрес местонахождения: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Код по ОГРН </w:t>
      </w:r>
      <w:r>
        <w:rPr>
          <w:sz w:val="24"/>
          <w:u w:val="single"/>
        </w:rPr>
        <w:tab/>
      </w:r>
      <w:r>
        <w:rPr>
          <w:sz w:val="24"/>
        </w:rPr>
        <w:t>Электронная почта</w:t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Контактный телефон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B0FAAD9" w14:textId="77777777" w:rsidR="00626A96" w:rsidRDefault="00626A96">
      <w:pPr>
        <w:pStyle w:val="a3"/>
        <w:spacing w:before="3"/>
        <w:ind w:left="0" w:firstLine="0"/>
        <w:jc w:val="left"/>
        <w:rPr>
          <w:sz w:val="24"/>
        </w:rPr>
      </w:pPr>
    </w:p>
    <w:p w14:paraId="7319F8A8" w14:textId="77777777" w:rsidR="00626A96" w:rsidRDefault="00C8785E">
      <w:pPr>
        <w:tabs>
          <w:tab w:val="left" w:pos="8897"/>
        </w:tabs>
        <w:ind w:left="140"/>
        <w:rPr>
          <w:sz w:val="24"/>
        </w:rPr>
      </w:pPr>
      <w:r>
        <w:rPr>
          <w:sz w:val="24"/>
        </w:rPr>
        <w:t>Фамилия, имя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, </w:t>
      </w:r>
      <w:r>
        <w:rPr>
          <w:spacing w:val="-2"/>
          <w:sz w:val="24"/>
        </w:rPr>
        <w:t>отчество</w:t>
      </w:r>
      <w:r>
        <w:rPr>
          <w:sz w:val="24"/>
          <w:u w:val="single"/>
        </w:rPr>
        <w:tab/>
      </w:r>
    </w:p>
    <w:p w14:paraId="46653D37" w14:textId="77777777" w:rsidR="00626A96" w:rsidRDefault="00C8785E">
      <w:pPr>
        <w:pStyle w:val="a3"/>
        <w:spacing w:before="2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2BC802" wp14:editId="21A4D430">
                <wp:simplePos x="0" y="0"/>
                <wp:positionH relativeFrom="page">
                  <wp:posOffset>1080769</wp:posOffset>
                </wp:positionH>
                <wp:positionV relativeFrom="paragraph">
                  <wp:posOffset>174434</wp:posOffset>
                </wp:positionV>
                <wp:extent cx="5486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8B2A2" id="Graphic 1" o:spid="_x0000_s1026" style="position:absolute;margin-left:85.1pt;margin-top:13.75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+xQIA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EA4E4F" w14:textId="77777777" w:rsidR="00626A96" w:rsidRDefault="00C8785E">
      <w:pPr>
        <w:tabs>
          <w:tab w:val="left" w:pos="4795"/>
          <w:tab w:val="left" w:pos="8844"/>
          <w:tab w:val="left" w:pos="8925"/>
        </w:tabs>
        <w:spacing w:line="237" w:lineRule="auto"/>
        <w:ind w:left="140" w:right="855"/>
        <w:rPr>
          <w:sz w:val="24"/>
        </w:rPr>
      </w:pPr>
      <w:r>
        <w:rPr>
          <w:sz w:val="24"/>
        </w:rPr>
        <w:t>Дата рождения</w:t>
      </w:r>
      <w:r>
        <w:rPr>
          <w:sz w:val="24"/>
          <w:u w:val="single"/>
        </w:rPr>
        <w:tab/>
      </w:r>
      <w:r>
        <w:rPr>
          <w:sz w:val="24"/>
        </w:rPr>
        <w:t>Пол работника</w:t>
      </w:r>
      <w:r>
        <w:rPr>
          <w:sz w:val="24"/>
          <w:u w:val="single"/>
        </w:rPr>
        <w:tab/>
      </w:r>
      <w:r>
        <w:rPr>
          <w:sz w:val="24"/>
        </w:rPr>
        <w:t xml:space="preserve"> Наименование структурного подразделения (при наличии)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BCAF2AF" w14:textId="77777777" w:rsidR="00626A96" w:rsidRDefault="00C8785E">
      <w:pPr>
        <w:ind w:left="1283"/>
        <w:rPr>
          <w:b/>
          <w:sz w:val="40"/>
        </w:rPr>
      </w:pPr>
      <w:r>
        <w:rPr>
          <w:b/>
          <w:sz w:val="24"/>
        </w:rPr>
        <w:t>«Лечебное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дело»</w:t>
      </w:r>
      <w:r>
        <w:rPr>
          <w:b/>
          <w:spacing w:val="54"/>
          <w:sz w:val="24"/>
        </w:rPr>
        <w:t xml:space="preserve"> </w:t>
      </w:r>
      <w:r>
        <w:rPr>
          <w:b/>
          <w:spacing w:val="-10"/>
          <w:sz w:val="40"/>
        </w:rPr>
        <w:t>□</w:t>
      </w:r>
    </w:p>
    <w:p w14:paraId="53CCF013" w14:textId="77777777" w:rsidR="00626A96" w:rsidRDefault="00C8785E">
      <w:pPr>
        <w:spacing w:before="2"/>
        <w:ind w:left="1283"/>
        <w:rPr>
          <w:b/>
          <w:sz w:val="40"/>
        </w:rPr>
      </w:pPr>
      <w:r>
        <w:rPr>
          <w:b/>
          <w:sz w:val="24"/>
        </w:rPr>
        <w:t>«Сестринское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дело»</w:t>
      </w:r>
      <w:r>
        <w:rPr>
          <w:b/>
          <w:spacing w:val="55"/>
          <w:sz w:val="24"/>
        </w:rPr>
        <w:t xml:space="preserve"> </w:t>
      </w:r>
      <w:r>
        <w:rPr>
          <w:b/>
          <w:spacing w:val="-12"/>
          <w:sz w:val="40"/>
        </w:rPr>
        <w:t>□</w:t>
      </w:r>
    </w:p>
    <w:p w14:paraId="7822F432" w14:textId="77777777" w:rsidR="00626A96" w:rsidRDefault="00626A96">
      <w:pPr>
        <w:pStyle w:val="a3"/>
        <w:spacing w:before="186"/>
        <w:ind w:left="0" w:firstLine="0"/>
        <w:jc w:val="left"/>
        <w:rPr>
          <w:b/>
          <w:sz w:val="24"/>
        </w:rPr>
      </w:pPr>
    </w:p>
    <w:p w14:paraId="6FFF268F" w14:textId="77777777" w:rsidR="00626A96" w:rsidRDefault="00C8785E">
      <w:pPr>
        <w:tabs>
          <w:tab w:val="left" w:pos="8949"/>
        </w:tabs>
        <w:spacing w:before="1" w:line="275" w:lineRule="exact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должности(профессии)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вида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z w:val="24"/>
          <w:u w:val="single"/>
        </w:rPr>
        <w:tab/>
      </w:r>
    </w:p>
    <w:p w14:paraId="2A773AA8" w14:textId="77777777" w:rsidR="00626A96" w:rsidRDefault="00C8785E">
      <w:pPr>
        <w:spacing w:line="458" w:lineRule="exact"/>
        <w:ind w:left="1163"/>
        <w:rPr>
          <w:b/>
          <w:sz w:val="40"/>
        </w:rPr>
      </w:pPr>
      <w:r>
        <w:rPr>
          <w:b/>
          <w:sz w:val="24"/>
        </w:rPr>
        <w:t>Фельдшер</w:t>
      </w:r>
      <w:r>
        <w:rPr>
          <w:b/>
          <w:spacing w:val="57"/>
          <w:sz w:val="24"/>
        </w:rPr>
        <w:t xml:space="preserve"> </w:t>
      </w:r>
      <w:r>
        <w:rPr>
          <w:b/>
          <w:spacing w:val="-10"/>
          <w:sz w:val="40"/>
        </w:rPr>
        <w:t>□</w:t>
      </w:r>
    </w:p>
    <w:p w14:paraId="3B11F880" w14:textId="77777777" w:rsidR="00626A96" w:rsidRDefault="00C8785E">
      <w:pPr>
        <w:spacing w:before="2"/>
        <w:ind w:left="1101"/>
        <w:rPr>
          <w:rFonts w:ascii="Courier New" w:hAnsi="Courier New"/>
          <w:b/>
          <w:sz w:val="32"/>
        </w:rPr>
      </w:pPr>
      <w:r>
        <w:rPr>
          <w:b/>
          <w:sz w:val="24"/>
        </w:rPr>
        <w:t>Медицинская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сестра/медицинский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брат</w:t>
      </w:r>
      <w:r>
        <w:rPr>
          <w:b/>
          <w:spacing w:val="52"/>
          <w:w w:val="150"/>
          <w:sz w:val="24"/>
        </w:rPr>
        <w:t xml:space="preserve"> </w:t>
      </w:r>
      <w:r>
        <w:rPr>
          <w:rFonts w:ascii="Courier New" w:hAnsi="Courier New"/>
          <w:b/>
          <w:spacing w:val="-10"/>
          <w:sz w:val="32"/>
        </w:rPr>
        <w:t>□</w:t>
      </w:r>
    </w:p>
    <w:p w14:paraId="3B772C8E" w14:textId="77777777" w:rsidR="00626A96" w:rsidRDefault="00C8785E">
      <w:pPr>
        <w:spacing w:before="266" w:line="242" w:lineRule="auto"/>
        <w:ind w:left="140" w:right="855"/>
        <w:rPr>
          <w:b/>
          <w:sz w:val="24"/>
        </w:rPr>
      </w:pPr>
      <w:r>
        <w:rPr>
          <w:sz w:val="24"/>
        </w:rPr>
        <w:t>Вредные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 списком контингента : </w:t>
      </w:r>
      <w:r>
        <w:rPr>
          <w:b/>
          <w:sz w:val="24"/>
        </w:rPr>
        <w:t>п. 27 Приложения № 1 к приказу № 29н.</w:t>
      </w:r>
    </w:p>
    <w:p w14:paraId="65F50632" w14:textId="77777777" w:rsidR="00626A96" w:rsidRDefault="00C8785E">
      <w:pPr>
        <w:tabs>
          <w:tab w:val="left" w:pos="9079"/>
        </w:tabs>
        <w:spacing w:before="273"/>
        <w:ind w:left="140" w:right="702"/>
        <w:rPr>
          <w:sz w:val="24"/>
        </w:rPr>
      </w:pPr>
      <w:r>
        <w:rPr>
          <w:sz w:val="24"/>
        </w:rPr>
        <w:t xml:space="preserve">Номер медицинского полиса обязательного и (или) добровольного медицинского </w:t>
      </w:r>
      <w:r>
        <w:rPr>
          <w:spacing w:val="-2"/>
          <w:sz w:val="24"/>
        </w:rPr>
        <w:t>страхования</w:t>
      </w:r>
      <w:r>
        <w:rPr>
          <w:sz w:val="24"/>
          <w:u w:val="single"/>
        </w:rPr>
        <w:tab/>
      </w:r>
    </w:p>
    <w:p w14:paraId="03FB985D" w14:textId="77777777" w:rsidR="00626A96" w:rsidRDefault="00C8785E">
      <w:pPr>
        <w:spacing w:before="274"/>
        <w:ind w:left="140"/>
        <w:rPr>
          <w:sz w:val="24"/>
        </w:rPr>
      </w:pPr>
      <w:r>
        <w:rPr>
          <w:sz w:val="24"/>
        </w:rPr>
        <w:t>Ответственный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приемной</w:t>
      </w:r>
    </w:p>
    <w:p w14:paraId="6610E659" w14:textId="77777777" w:rsidR="00626A96" w:rsidRDefault="00C8785E">
      <w:pPr>
        <w:tabs>
          <w:tab w:val="left" w:pos="4793"/>
          <w:tab w:val="left" w:pos="7072"/>
          <w:tab w:val="left" w:pos="8980"/>
        </w:tabs>
        <w:spacing w:before="12" w:line="298" w:lineRule="exact"/>
        <w:ind w:left="140"/>
        <w:rPr>
          <w:sz w:val="26"/>
        </w:rPr>
      </w:pP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14:paraId="3161D7DF" w14:textId="77777777" w:rsidR="00626A96" w:rsidRDefault="00C8785E">
      <w:pPr>
        <w:spacing w:line="274" w:lineRule="exact"/>
        <w:ind w:left="285"/>
        <w:rPr>
          <w:sz w:val="24"/>
        </w:rPr>
      </w:pPr>
      <w:r>
        <w:rPr>
          <w:spacing w:val="-4"/>
          <w:sz w:val="24"/>
        </w:rPr>
        <w:t>м.п.</w:t>
      </w:r>
    </w:p>
    <w:p w14:paraId="11A3634D" w14:textId="77777777" w:rsidR="00626A96" w:rsidRDefault="00C8785E">
      <w:pPr>
        <w:spacing w:line="480" w:lineRule="auto"/>
        <w:ind w:left="140" w:right="117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6CF8A6" wp14:editId="2E8BCF86">
                <wp:simplePos x="0" y="0"/>
                <wp:positionH relativeFrom="page">
                  <wp:posOffset>1080769</wp:posOffset>
                </wp:positionH>
                <wp:positionV relativeFrom="paragraph">
                  <wp:posOffset>697896</wp:posOffset>
                </wp:positionV>
                <wp:extent cx="5181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827D9" id="Graphic 2" o:spid="_x0000_s1026" style="position:absolute;margin-left:85.1pt;margin-top:54.95pt;width:40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" path="m,l5181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 xml:space="preserve">……..……………………………………………………………………………………… </w:t>
      </w:r>
      <w:r>
        <w:rPr>
          <w:sz w:val="24"/>
        </w:rPr>
        <w:t>Направление на предварительный медицинский осмотр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получил:</w:t>
      </w:r>
    </w:p>
    <w:p w14:paraId="442539EB" w14:textId="68179251" w:rsidR="00626A96" w:rsidRDefault="00C8785E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</w:rPr>
        <w:tab/>
        <w:t>расшифровка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подписи</w:t>
      </w:r>
    </w:p>
    <w:p w14:paraId="6B551AAB" w14:textId="3AED0BE1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32ED9706" w14:textId="5FC78450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042BE7AE" w14:textId="23639FEE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3FFB3D43" w14:textId="2469F7FA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105AF3FC" w14:textId="0C4ECCF0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4618C41E" w14:textId="3F287DD4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0F6FFA12" w14:textId="55D94606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0B604AF2" w14:textId="0827D592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7B390998" w14:textId="5631F7F7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5602A05C" w14:textId="3DCEDD43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440B2623" w14:textId="7AC2DB89" w:rsidR="00746A97" w:rsidRDefault="00746A97">
      <w:pPr>
        <w:tabs>
          <w:tab w:val="left" w:pos="2983"/>
          <w:tab w:val="left" w:pos="6167"/>
        </w:tabs>
        <w:spacing w:line="272" w:lineRule="exact"/>
        <w:ind w:left="803"/>
        <w:rPr>
          <w:spacing w:val="-2"/>
          <w:sz w:val="24"/>
        </w:rPr>
      </w:pPr>
    </w:p>
    <w:p w14:paraId="1AD8BED5" w14:textId="256B64F8" w:rsidR="00746A97" w:rsidRPr="00195F4E" w:rsidRDefault="00746A97" w:rsidP="00746A97">
      <w:pPr>
        <w:pStyle w:val="a3"/>
        <w:ind w:right="146"/>
        <w:rPr>
          <w:b/>
          <w:bCs/>
        </w:rPr>
      </w:pPr>
      <w:r w:rsidRPr="00195F4E">
        <w:lastRenderedPageBreak/>
        <w:t xml:space="preserve">Поступающими </w:t>
      </w:r>
      <w:r w:rsidR="00195F4E" w:rsidRPr="00195F4E">
        <w:t>по</w:t>
      </w:r>
      <w:r w:rsidRPr="00195F4E">
        <w:t xml:space="preserve"> специальностям</w:t>
      </w:r>
      <w:r w:rsidRPr="00195F4E">
        <w:rPr>
          <w:b/>
          <w:bCs/>
        </w:rPr>
        <w:t xml:space="preserve"> </w:t>
      </w:r>
      <w:r w:rsidRPr="00195F4E">
        <w:rPr>
          <w:spacing w:val="-2"/>
        </w:rPr>
        <w:t>09.02.07 Информационны</w:t>
      </w:r>
      <w:r w:rsidRPr="00195F4E">
        <w:t xml:space="preserve">е системы и </w:t>
      </w:r>
      <w:r w:rsidRPr="00195F4E">
        <w:rPr>
          <w:spacing w:val="-2"/>
        </w:rPr>
        <w:t>программирован</w:t>
      </w:r>
      <w:r w:rsidRPr="00195F4E">
        <w:rPr>
          <w:spacing w:val="-6"/>
        </w:rPr>
        <w:t xml:space="preserve">ие; </w:t>
      </w:r>
      <w:r w:rsidRPr="00195F4E">
        <w:rPr>
          <w:spacing w:val="-2"/>
        </w:rPr>
        <w:t xml:space="preserve">20.02.02 </w:t>
      </w:r>
      <w:r w:rsidRPr="00195F4E">
        <w:t>Защита в ч</w:t>
      </w:r>
      <w:r w:rsidRPr="00195F4E">
        <w:rPr>
          <w:spacing w:val="-2"/>
        </w:rPr>
        <w:t>резвычай</w:t>
      </w:r>
      <w:r w:rsidRPr="00195F4E">
        <w:rPr>
          <w:spacing w:val="-4"/>
        </w:rPr>
        <w:t xml:space="preserve">ных </w:t>
      </w:r>
      <w:r w:rsidRPr="00195F4E">
        <w:rPr>
          <w:spacing w:val="-2"/>
        </w:rPr>
        <w:t xml:space="preserve">ситуациях; 40.02.02 Правоохранительная деятельность; 44.02.02 </w:t>
      </w:r>
      <w:r w:rsidRPr="00195F4E">
        <w:t>Преподавание</w:t>
      </w:r>
      <w:r w:rsidRPr="00195F4E">
        <w:rPr>
          <w:spacing w:val="-18"/>
        </w:rPr>
        <w:t xml:space="preserve"> </w:t>
      </w:r>
      <w:r w:rsidRPr="00195F4E">
        <w:t xml:space="preserve">в </w:t>
      </w:r>
      <w:r w:rsidRPr="00195F4E">
        <w:rPr>
          <w:spacing w:val="-2"/>
        </w:rPr>
        <w:t xml:space="preserve">начальных классах; 43.02.16 </w:t>
      </w:r>
      <w:r w:rsidRPr="00195F4E">
        <w:t>Туризм</w:t>
      </w:r>
      <w:r w:rsidRPr="00195F4E">
        <w:rPr>
          <w:spacing w:val="-9"/>
        </w:rPr>
        <w:t xml:space="preserve"> </w:t>
      </w:r>
      <w:r w:rsidRPr="00195F4E">
        <w:rPr>
          <w:spacing w:val="-10"/>
        </w:rPr>
        <w:t xml:space="preserve">и </w:t>
      </w:r>
      <w:r w:rsidRPr="00195F4E">
        <w:rPr>
          <w:spacing w:val="-2"/>
        </w:rPr>
        <w:t xml:space="preserve">гостеприимство; 54.02.01 </w:t>
      </w:r>
      <w:r w:rsidRPr="00195F4E">
        <w:t xml:space="preserve">Дизайн (по </w:t>
      </w:r>
      <w:r w:rsidRPr="00195F4E">
        <w:rPr>
          <w:spacing w:val="-2"/>
        </w:rPr>
        <w:t xml:space="preserve">отраслям); 38.02.07 </w:t>
      </w:r>
      <w:r w:rsidRPr="00195F4E">
        <w:t>Банковское</w:t>
      </w:r>
      <w:r w:rsidRPr="00195F4E">
        <w:rPr>
          <w:spacing w:val="-15"/>
        </w:rPr>
        <w:t xml:space="preserve"> </w:t>
      </w:r>
      <w:r w:rsidRPr="00195F4E">
        <w:rPr>
          <w:spacing w:val="-4"/>
        </w:rPr>
        <w:t xml:space="preserve">дело; </w:t>
      </w:r>
      <w:r w:rsidRPr="00195F4E">
        <w:rPr>
          <w:spacing w:val="-2"/>
        </w:rPr>
        <w:t xml:space="preserve">38.02.03 Операционная </w:t>
      </w:r>
      <w:r w:rsidRPr="00195F4E">
        <w:t>деятельность</w:t>
      </w:r>
      <w:r w:rsidRPr="00195F4E">
        <w:rPr>
          <w:spacing w:val="-18"/>
        </w:rPr>
        <w:t xml:space="preserve"> </w:t>
      </w:r>
      <w:r w:rsidRPr="00195F4E">
        <w:t xml:space="preserve">в </w:t>
      </w:r>
      <w:r w:rsidRPr="00195F4E">
        <w:rPr>
          <w:spacing w:val="-2"/>
        </w:rPr>
        <w:t>логистике</w:t>
      </w:r>
      <w:r w:rsidR="00195F4E" w:rsidRPr="00195F4E">
        <w:t xml:space="preserve"> обязательного предварительного медицинского осмотра (обследования) </w:t>
      </w:r>
      <w:r w:rsidR="00195F4E" w:rsidRPr="00195F4E">
        <w:rPr>
          <w:spacing w:val="-2"/>
        </w:rPr>
        <w:t xml:space="preserve"> не требуется.</w:t>
      </w:r>
    </w:p>
    <w:sectPr w:rsidR="00746A97" w:rsidRPr="00195F4E">
      <w:pgSz w:w="11910" w:h="16840"/>
      <w:pgMar w:top="12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1DE6"/>
    <w:multiLevelType w:val="hybridMultilevel"/>
    <w:tmpl w:val="79786888"/>
    <w:lvl w:ilvl="0" w:tplc="C6589446">
      <w:start w:val="1"/>
      <w:numFmt w:val="decimal"/>
      <w:lvlText w:val="%1."/>
      <w:lvlJc w:val="left"/>
      <w:pPr>
        <w:ind w:left="1581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5909EC4">
      <w:numFmt w:val="bullet"/>
      <w:lvlText w:val="•"/>
      <w:lvlJc w:val="left"/>
      <w:pPr>
        <w:ind w:left="2400" w:hanging="730"/>
      </w:pPr>
      <w:rPr>
        <w:rFonts w:hint="default"/>
        <w:lang w:val="ru-RU" w:eastAsia="en-US" w:bidi="ar-SA"/>
      </w:rPr>
    </w:lvl>
    <w:lvl w:ilvl="2" w:tplc="336C1622">
      <w:numFmt w:val="bullet"/>
      <w:lvlText w:val="•"/>
      <w:lvlJc w:val="left"/>
      <w:pPr>
        <w:ind w:left="3220" w:hanging="730"/>
      </w:pPr>
      <w:rPr>
        <w:rFonts w:hint="default"/>
        <w:lang w:val="ru-RU" w:eastAsia="en-US" w:bidi="ar-SA"/>
      </w:rPr>
    </w:lvl>
    <w:lvl w:ilvl="3" w:tplc="70C21CBA">
      <w:numFmt w:val="bullet"/>
      <w:lvlText w:val="•"/>
      <w:lvlJc w:val="left"/>
      <w:pPr>
        <w:ind w:left="4041" w:hanging="730"/>
      </w:pPr>
      <w:rPr>
        <w:rFonts w:hint="default"/>
        <w:lang w:val="ru-RU" w:eastAsia="en-US" w:bidi="ar-SA"/>
      </w:rPr>
    </w:lvl>
    <w:lvl w:ilvl="4" w:tplc="6610FF5C">
      <w:numFmt w:val="bullet"/>
      <w:lvlText w:val="•"/>
      <w:lvlJc w:val="left"/>
      <w:pPr>
        <w:ind w:left="4861" w:hanging="730"/>
      </w:pPr>
      <w:rPr>
        <w:rFonts w:hint="default"/>
        <w:lang w:val="ru-RU" w:eastAsia="en-US" w:bidi="ar-SA"/>
      </w:rPr>
    </w:lvl>
    <w:lvl w:ilvl="5" w:tplc="F92A7900">
      <w:numFmt w:val="bullet"/>
      <w:lvlText w:val="•"/>
      <w:lvlJc w:val="left"/>
      <w:pPr>
        <w:ind w:left="5681" w:hanging="730"/>
      </w:pPr>
      <w:rPr>
        <w:rFonts w:hint="default"/>
        <w:lang w:val="ru-RU" w:eastAsia="en-US" w:bidi="ar-SA"/>
      </w:rPr>
    </w:lvl>
    <w:lvl w:ilvl="6" w:tplc="8BD4E12E">
      <w:numFmt w:val="bullet"/>
      <w:lvlText w:val="•"/>
      <w:lvlJc w:val="left"/>
      <w:pPr>
        <w:ind w:left="6502" w:hanging="730"/>
      </w:pPr>
      <w:rPr>
        <w:rFonts w:hint="default"/>
        <w:lang w:val="ru-RU" w:eastAsia="en-US" w:bidi="ar-SA"/>
      </w:rPr>
    </w:lvl>
    <w:lvl w:ilvl="7" w:tplc="376EC0C0">
      <w:numFmt w:val="bullet"/>
      <w:lvlText w:val="•"/>
      <w:lvlJc w:val="left"/>
      <w:pPr>
        <w:ind w:left="7322" w:hanging="730"/>
      </w:pPr>
      <w:rPr>
        <w:rFonts w:hint="default"/>
        <w:lang w:val="ru-RU" w:eastAsia="en-US" w:bidi="ar-SA"/>
      </w:rPr>
    </w:lvl>
    <w:lvl w:ilvl="8" w:tplc="05C6C1BC">
      <w:numFmt w:val="bullet"/>
      <w:lvlText w:val="•"/>
      <w:lvlJc w:val="left"/>
      <w:pPr>
        <w:ind w:left="8143" w:hanging="730"/>
      </w:pPr>
      <w:rPr>
        <w:rFonts w:hint="default"/>
        <w:lang w:val="ru-RU" w:eastAsia="en-US" w:bidi="ar-SA"/>
      </w:rPr>
    </w:lvl>
  </w:abstractNum>
  <w:abstractNum w:abstractNumId="1" w15:restartNumberingAfterBreak="0">
    <w:nsid w:val="4CC569A0"/>
    <w:multiLevelType w:val="multilevel"/>
    <w:tmpl w:val="E402BB2A"/>
    <w:lvl w:ilvl="0">
      <w:start w:val="34"/>
      <w:numFmt w:val="decimal"/>
      <w:lvlText w:val="%1"/>
      <w:lvlJc w:val="left"/>
      <w:pPr>
        <w:ind w:left="1902" w:hanging="105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902" w:hanging="1051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902" w:hanging="10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40" w:hanging="7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527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730"/>
      </w:pPr>
      <w:rPr>
        <w:rFonts w:hint="default"/>
        <w:lang w:val="ru-RU" w:eastAsia="en-US" w:bidi="ar-SA"/>
      </w:rPr>
    </w:lvl>
  </w:abstractNum>
  <w:abstractNum w:abstractNumId="2" w15:restartNumberingAfterBreak="0">
    <w:nsid w:val="71273C3C"/>
    <w:multiLevelType w:val="hybridMultilevel"/>
    <w:tmpl w:val="187811E0"/>
    <w:lvl w:ilvl="0" w:tplc="1AB28194">
      <w:numFmt w:val="bullet"/>
      <w:lvlText w:val="-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221CF2">
      <w:numFmt w:val="bullet"/>
      <w:lvlText w:val="•"/>
      <w:lvlJc w:val="left"/>
      <w:pPr>
        <w:ind w:left="1104" w:hanging="298"/>
      </w:pPr>
      <w:rPr>
        <w:rFonts w:hint="default"/>
        <w:lang w:val="ru-RU" w:eastAsia="en-US" w:bidi="ar-SA"/>
      </w:rPr>
    </w:lvl>
    <w:lvl w:ilvl="2" w:tplc="CC823DDA">
      <w:numFmt w:val="bullet"/>
      <w:lvlText w:val="•"/>
      <w:lvlJc w:val="left"/>
      <w:pPr>
        <w:ind w:left="2068" w:hanging="298"/>
      </w:pPr>
      <w:rPr>
        <w:rFonts w:hint="default"/>
        <w:lang w:val="ru-RU" w:eastAsia="en-US" w:bidi="ar-SA"/>
      </w:rPr>
    </w:lvl>
    <w:lvl w:ilvl="3" w:tplc="255A4014">
      <w:numFmt w:val="bullet"/>
      <w:lvlText w:val="•"/>
      <w:lvlJc w:val="left"/>
      <w:pPr>
        <w:ind w:left="3033" w:hanging="298"/>
      </w:pPr>
      <w:rPr>
        <w:rFonts w:hint="default"/>
        <w:lang w:val="ru-RU" w:eastAsia="en-US" w:bidi="ar-SA"/>
      </w:rPr>
    </w:lvl>
    <w:lvl w:ilvl="4" w:tplc="B6F0CA9C">
      <w:numFmt w:val="bullet"/>
      <w:lvlText w:val="•"/>
      <w:lvlJc w:val="left"/>
      <w:pPr>
        <w:ind w:left="3997" w:hanging="298"/>
      </w:pPr>
      <w:rPr>
        <w:rFonts w:hint="default"/>
        <w:lang w:val="ru-RU" w:eastAsia="en-US" w:bidi="ar-SA"/>
      </w:rPr>
    </w:lvl>
    <w:lvl w:ilvl="5" w:tplc="565CA414">
      <w:numFmt w:val="bullet"/>
      <w:lvlText w:val="•"/>
      <w:lvlJc w:val="left"/>
      <w:pPr>
        <w:ind w:left="4961" w:hanging="298"/>
      </w:pPr>
      <w:rPr>
        <w:rFonts w:hint="default"/>
        <w:lang w:val="ru-RU" w:eastAsia="en-US" w:bidi="ar-SA"/>
      </w:rPr>
    </w:lvl>
    <w:lvl w:ilvl="6" w:tplc="1E5C1A1A">
      <w:numFmt w:val="bullet"/>
      <w:lvlText w:val="•"/>
      <w:lvlJc w:val="left"/>
      <w:pPr>
        <w:ind w:left="5926" w:hanging="298"/>
      </w:pPr>
      <w:rPr>
        <w:rFonts w:hint="default"/>
        <w:lang w:val="ru-RU" w:eastAsia="en-US" w:bidi="ar-SA"/>
      </w:rPr>
    </w:lvl>
    <w:lvl w:ilvl="7" w:tplc="B9CEC05C">
      <w:numFmt w:val="bullet"/>
      <w:lvlText w:val="•"/>
      <w:lvlJc w:val="left"/>
      <w:pPr>
        <w:ind w:left="6890" w:hanging="298"/>
      </w:pPr>
      <w:rPr>
        <w:rFonts w:hint="default"/>
        <w:lang w:val="ru-RU" w:eastAsia="en-US" w:bidi="ar-SA"/>
      </w:rPr>
    </w:lvl>
    <w:lvl w:ilvl="8" w:tplc="1A76818E">
      <w:numFmt w:val="bullet"/>
      <w:lvlText w:val="•"/>
      <w:lvlJc w:val="left"/>
      <w:pPr>
        <w:ind w:left="7855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7F9D7F50"/>
    <w:multiLevelType w:val="multilevel"/>
    <w:tmpl w:val="015EACD8"/>
    <w:lvl w:ilvl="0">
      <w:start w:val="31"/>
      <w:numFmt w:val="decimal"/>
      <w:lvlText w:val="%1"/>
      <w:lvlJc w:val="left"/>
      <w:pPr>
        <w:ind w:left="1902" w:hanging="105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902" w:hanging="1051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902" w:hanging="10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65" w:hanging="10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10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1" w:hanging="10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10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0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10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96"/>
    <w:rsid w:val="00195F4E"/>
    <w:rsid w:val="00626A96"/>
    <w:rsid w:val="00746A97"/>
    <w:rsid w:val="00C8785E"/>
    <w:rsid w:val="00F7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62C1"/>
  <w15:docId w15:val="{B10CB43D-7DA8-4724-9780-386D61CB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00" w:hanging="10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7"/>
      <w:ind w:left="313" w:right="326" w:firstLine="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1290043?index=3" TargetMode="External"/><Relationship Id="rId13" Type="http://schemas.openxmlformats.org/officeDocument/2006/relationships/hyperlink" Target="http://ivo.garant.ru/%23/document/400258713/entry/1404" TargetMode="External"/><Relationship Id="rId18" Type="http://schemas.openxmlformats.org/officeDocument/2006/relationships/hyperlink" Target="http://publication.pravo.gov.ru/Document/View/0001202101290043?index=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2101290043?index=3" TargetMode="External"/><Relationship Id="rId7" Type="http://schemas.openxmlformats.org/officeDocument/2006/relationships/hyperlink" Target="http://publication.pravo.gov.ru/Document/View/0001202101290043?index=3" TargetMode="External"/><Relationship Id="rId12" Type="http://schemas.openxmlformats.org/officeDocument/2006/relationships/hyperlink" Target="http://publication.pravo.gov.ru/Document/View/0001202101290043?index=3" TargetMode="External"/><Relationship Id="rId17" Type="http://schemas.openxmlformats.org/officeDocument/2006/relationships/hyperlink" Target="http://publication.pravo.gov.ru/Document/View/0001202101290043?index=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101290043?index=3" TargetMode="External"/><Relationship Id="rId20" Type="http://schemas.openxmlformats.org/officeDocument/2006/relationships/hyperlink" Target="http://publication.pravo.gov.ru/Document/View/0001202101290043?index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1290043?index=3" TargetMode="External"/><Relationship Id="rId11" Type="http://schemas.openxmlformats.org/officeDocument/2006/relationships/hyperlink" Target="http://publication.pravo.gov.ru/Document/View/0001202101290043?index=3" TargetMode="External"/><Relationship Id="rId24" Type="http://schemas.openxmlformats.org/officeDocument/2006/relationships/hyperlink" Target="mailto:severozapadinfo@mail.ru" TargetMode="External"/><Relationship Id="rId5" Type="http://schemas.openxmlformats.org/officeDocument/2006/relationships/hyperlink" Target="http://publication.pravo.gov.ru/Document/View/0001202101290043?index=3" TargetMode="External"/><Relationship Id="rId15" Type="http://schemas.openxmlformats.org/officeDocument/2006/relationships/hyperlink" Target="http://ivo.garant.ru/%23/document/400258713/entry/11000" TargetMode="External"/><Relationship Id="rId23" Type="http://schemas.openxmlformats.org/officeDocument/2006/relationships/hyperlink" Target="http://publication.pravo.gov.ru/Document/View/0001202101290043?index=3" TargetMode="External"/><Relationship Id="rId10" Type="http://schemas.openxmlformats.org/officeDocument/2006/relationships/hyperlink" Target="http://publication.pravo.gov.ru/Document/View/0001202101290043?index=3" TargetMode="External"/><Relationship Id="rId19" Type="http://schemas.openxmlformats.org/officeDocument/2006/relationships/hyperlink" Target="http://publication.pravo.gov.ru/Document/View/0001202101290043?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01290043?index=3" TargetMode="External"/><Relationship Id="rId14" Type="http://schemas.openxmlformats.org/officeDocument/2006/relationships/hyperlink" Target="http://ivo.garant.ru/%23/document/400258713/entry/1007" TargetMode="External"/><Relationship Id="rId22" Type="http://schemas.openxmlformats.org/officeDocument/2006/relationships/hyperlink" Target="http://publication.pravo.gov.ru/Document/View/0001202101290043?index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SZIK</dc:creator>
  <cp:lastModifiedBy>TVOJKOFE</cp:lastModifiedBy>
  <cp:revision>3</cp:revision>
  <dcterms:created xsi:type="dcterms:W3CDTF">2026-02-25T13:19:00Z</dcterms:created>
  <dcterms:modified xsi:type="dcterms:W3CDTF">2026-03-02T16:03:00Z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